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A0" w:rsidRDefault="007468A0" w:rsidP="007468A0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7468A0" w:rsidRDefault="007468A0" w:rsidP="007468A0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7468A0" w:rsidRPr="007468A0" w:rsidRDefault="007468A0" w:rsidP="007468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468A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Мәгърифәтче Бубилар истәлегенә багышланган укучыларның төбәкара укулары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гариза</w:t>
      </w:r>
    </w:p>
    <w:p w:rsidR="007468A0" w:rsidRPr="007468A0" w:rsidRDefault="007468A0" w:rsidP="007468A0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W w:w="9345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1"/>
        <w:gridCol w:w="4244"/>
      </w:tblGrid>
      <w:tr w:rsidR="007468A0" w:rsidRPr="006E047D" w:rsidTr="0012168E">
        <w:trPr>
          <w:trHeight w:val="645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Эшнең исеме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E67A33" w:rsidRPr="00E67A33" w:rsidRDefault="00E67A33" w:rsidP="00E67A33">
            <w:pPr>
              <w:rPr>
                <w:rFonts w:ascii="Times New Roman" w:eastAsia="Times New Roman" w:hAnsi="Times New Roman" w:cs="Times New Roman"/>
                <w:iCs/>
                <w:spacing w:val="15"/>
                <w:sz w:val="24"/>
                <w:szCs w:val="24"/>
                <w:lang w:val="tt-RU" w:eastAsia="ru-RU"/>
              </w:rPr>
            </w:pPr>
            <w:r w:rsidRPr="00E67A33">
              <w:rPr>
                <w:rFonts w:ascii="Times New Roman" w:eastAsia="Times New Roman" w:hAnsi="Times New Roman" w:cs="Times New Roman"/>
                <w:iCs/>
                <w:spacing w:val="15"/>
                <w:sz w:val="24"/>
                <w:szCs w:val="24"/>
                <w:lang w:val="tt-RU" w:eastAsia="ru-RU"/>
              </w:rPr>
              <w:t>Марсель Гыймазетдинов-туган якның китмәс кошы.</w:t>
            </w:r>
          </w:p>
          <w:p w:rsidR="007468A0" w:rsidRPr="007468A0" w:rsidRDefault="007468A0" w:rsidP="007468A0">
            <w:pPr>
              <w:pStyle w:val="a3"/>
              <w:spacing w:line="240" w:lineRule="auto"/>
              <w:rPr>
                <w:rFonts w:ascii="Times New Roman" w:eastAsia="Times New Roman" w:hAnsi="Times New Roman" w:cs="Times New Roman"/>
                <w:i w:val="0"/>
                <w:lang w:val="tt-RU" w:eastAsia="ru-RU"/>
              </w:rPr>
            </w:pPr>
          </w:p>
        </w:tc>
      </w:tr>
      <w:tr w:rsidR="007468A0" w:rsidRPr="00E172D2" w:rsidTr="0012168E">
        <w:trPr>
          <w:trHeight w:val="405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Секция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E67A33" w:rsidRPr="00E67A33" w:rsidRDefault="00E67A33" w:rsidP="00E67A33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67A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“... Исемең калсын, үзең үлсәң дә, тарихларда укып ятларлык”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7468A0" w:rsidRPr="007468A0" w:rsidTr="0012168E">
        <w:trPr>
          <w:trHeight w:val="330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Авторның фамилиясе, исеме, әтисенең исеме (тулысынча)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E67A33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67A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Данилова Алена Вячеслав кызы</w:t>
            </w:r>
          </w:p>
        </w:tc>
      </w:tr>
      <w:tr w:rsidR="007468A0" w:rsidRPr="007468A0" w:rsidTr="0012168E">
        <w:trPr>
          <w:trHeight w:val="285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Сыйныфы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</w:tr>
      <w:tr w:rsidR="007468A0" w:rsidRPr="007468A0" w:rsidTr="0012168E">
        <w:trPr>
          <w:trHeight w:val="315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Катнашучының адресы һәм телефоны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Менделеев районы,Бәзәкә авылы, Үзәк урам,106 нчы йорт,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89872667871</w:t>
            </w:r>
          </w:p>
        </w:tc>
      </w:tr>
      <w:tr w:rsidR="007468A0" w:rsidRPr="007468A0" w:rsidTr="0012168E">
        <w:trPr>
          <w:trHeight w:val="720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Фәнни җитәкченең фамилиясе, исеме, әтисенең исеме (тулысынча), вазифасы, квалификациясе, фәнни дәрәҗәсе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 нче категорияле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татар теле һәм әдәбият укытучысы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Исмәгыйлова Лениза Мехәмәтнур кызы</w:t>
            </w:r>
          </w:p>
        </w:tc>
      </w:tr>
      <w:tr w:rsidR="007468A0" w:rsidRPr="007468A0" w:rsidTr="0012168E">
        <w:trPr>
          <w:trHeight w:val="330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Эшне тәкъдим итүче оешма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Менеделеев муни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ипал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районы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муниципаль бюджет  белем бирү оешмасы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“Бәзәкә урта гомуми белем бирү мәктәбе”</w:t>
            </w:r>
          </w:p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7468A0" w:rsidRPr="007468A0" w:rsidTr="0012168E">
        <w:trPr>
          <w:trHeight w:val="300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Оешманың адресы һәм телефоны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Менделеев районы,Бәзәкә авылы,</w:t>
            </w:r>
            <w:r w:rsidR="006E04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Яңа урам, 3 нче йорт</w:t>
            </w:r>
          </w:p>
        </w:tc>
      </w:tr>
      <w:tr w:rsidR="007468A0" w:rsidRPr="007468A0" w:rsidTr="0012168E">
        <w:trPr>
          <w:trHeight w:val="1365"/>
        </w:trPr>
        <w:tc>
          <w:tcPr>
            <w:tcW w:w="5101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Чыгыш ясау һәм өстәмә материалны презентацияләү өчен кирәк булган техник чаралар (компьютер,  экран )</w:t>
            </w: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4244" w:type="dxa"/>
          </w:tcPr>
          <w:p w:rsidR="007468A0" w:rsidRPr="007468A0" w:rsidRDefault="007468A0" w:rsidP="007468A0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468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компьютер,  экран</w:t>
            </w:r>
          </w:p>
        </w:tc>
      </w:tr>
    </w:tbl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Конференциядә катнашучыны </w:t>
      </w: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җибәрә торган учреждение җитәкчесенең имзасы</w:t>
      </w: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ab/>
      </w: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ab/>
      </w: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Л.С. Шакиров</w:t>
      </w: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468A0" w:rsidRPr="007468A0" w:rsidRDefault="00E67A33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«</w:t>
      </w:r>
      <w:r w:rsidR="00E172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72D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» </w:t>
      </w:r>
      <w:r w:rsidR="007468A0"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март </w:t>
      </w:r>
      <w:r w:rsidR="007468A0"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2014 ел.</w:t>
      </w: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468A0" w:rsidRPr="007468A0" w:rsidRDefault="007468A0" w:rsidP="007468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46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М.П.</w:t>
      </w:r>
    </w:p>
    <w:p w:rsidR="007468A0" w:rsidRPr="007468A0" w:rsidRDefault="007468A0" w:rsidP="007468A0">
      <w:pPr>
        <w:ind w:left="36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68A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 </w:t>
      </w:r>
    </w:p>
    <w:p w:rsidR="007468A0" w:rsidRPr="007468A0" w:rsidRDefault="007468A0" w:rsidP="007468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8A0" w:rsidRPr="007468A0" w:rsidRDefault="007468A0" w:rsidP="007468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80A" w:rsidRDefault="002E080A"/>
    <w:sectPr w:rsidR="002E0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A0"/>
    <w:rsid w:val="002E080A"/>
    <w:rsid w:val="006E047D"/>
    <w:rsid w:val="007468A0"/>
    <w:rsid w:val="00E172D2"/>
    <w:rsid w:val="00E6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468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468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468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468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Сабитов</dc:creator>
  <cp:lastModifiedBy>Сабитов</cp:lastModifiedBy>
  <cp:revision>4</cp:revision>
  <dcterms:created xsi:type="dcterms:W3CDTF">2014-04-04T09:00:00Z</dcterms:created>
  <dcterms:modified xsi:type="dcterms:W3CDTF">2015-03-25T13:14:00Z</dcterms:modified>
</cp:coreProperties>
</file>